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2951" w14:textId="5763C22F" w:rsidR="00DD716A" w:rsidRPr="00D40DEB" w:rsidRDefault="00DD716A" w:rsidP="00DD7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rFonts w:ascii="Garamond" w:eastAsia="Garamond" w:hAnsi="Garamond" w:cs="Garamond"/>
          <w:b/>
          <w:bCs/>
          <w:sz w:val="24"/>
          <w:szCs w:val="24"/>
          <w:lang w:val="en-US"/>
        </w:rPr>
      </w:pPr>
      <w:r w:rsidRPr="00764241">
        <w:rPr>
          <w:rFonts w:ascii="Garamond" w:hAnsi="Garamond"/>
          <w:b/>
          <w:bCs/>
          <w:sz w:val="24"/>
          <w:szCs w:val="24"/>
          <w:lang w:val="en-US"/>
        </w:rPr>
        <w:t>Conference, September 11-13, 2019</w:t>
      </w:r>
    </w:p>
    <w:p w14:paraId="2F0ACB90" w14:textId="291D57DF" w:rsidR="00DD716A" w:rsidRPr="00D858B1" w:rsidRDefault="00DD716A" w:rsidP="00DD7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Garamond" w:eastAsia="Garamond" w:hAnsi="Garamond" w:cs="Garamond"/>
          <w:b/>
          <w:bCs/>
          <w:sz w:val="24"/>
          <w:szCs w:val="24"/>
          <w:lang w:val="en-US"/>
        </w:rPr>
      </w:pPr>
      <w:r w:rsidRPr="00764241">
        <w:rPr>
          <w:rFonts w:ascii="Garamond" w:hAnsi="Garamond"/>
          <w:b/>
          <w:bCs/>
          <w:sz w:val="24"/>
          <w:szCs w:val="24"/>
          <w:lang w:val="en-US"/>
        </w:rPr>
        <w:t>Democracy and Gender</w:t>
      </w:r>
      <w:r w:rsidRPr="00D858B1">
        <w:rPr>
          <w:rFonts w:ascii="Garamond" w:hAnsi="Garamond"/>
          <w:b/>
          <w:bCs/>
          <w:sz w:val="24"/>
          <w:szCs w:val="24"/>
          <w:lang w:val="en-US"/>
        </w:rPr>
        <w:t xml:space="preserve">: The </w:t>
      </w:r>
      <w:r w:rsidRPr="00764241">
        <w:rPr>
          <w:rFonts w:ascii="Garamond" w:hAnsi="Garamond"/>
          <w:b/>
          <w:bCs/>
          <w:sz w:val="24"/>
          <w:szCs w:val="24"/>
          <w:lang w:val="en-US"/>
        </w:rPr>
        <w:t>Legitimation of Power in Modern Societies</w:t>
      </w:r>
    </w:p>
    <w:p w14:paraId="4C302E0D" w14:textId="77777777" w:rsidR="00DD716A" w:rsidRPr="00D858B1" w:rsidRDefault="00DD716A" w:rsidP="00DD7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rFonts w:ascii="Garamond" w:eastAsia="Garamond" w:hAnsi="Garamond" w:cs="Garamond"/>
          <w:sz w:val="24"/>
          <w:szCs w:val="24"/>
          <w:lang w:val="en-US"/>
        </w:rPr>
      </w:pPr>
      <w:r w:rsidRPr="00D858B1">
        <w:rPr>
          <w:rFonts w:ascii="Garamond" w:hAnsi="Garamond"/>
          <w:sz w:val="24"/>
          <w:szCs w:val="24"/>
          <w:lang w:val="en-US"/>
        </w:rPr>
        <w:t>Hamburger Institute for Social Research</w:t>
      </w:r>
    </w:p>
    <w:p w14:paraId="6F638149" w14:textId="77777777" w:rsidR="00DD716A" w:rsidRPr="00D858B1" w:rsidRDefault="00DD716A" w:rsidP="00DD7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Garamond" w:eastAsia="Garamond" w:hAnsi="Garamond" w:cs="Garamond"/>
          <w:sz w:val="24"/>
          <w:szCs w:val="24"/>
          <w:lang w:val="en-US"/>
        </w:rPr>
      </w:pPr>
      <w:r w:rsidRPr="00D858B1">
        <w:rPr>
          <w:rFonts w:ascii="Garamond" w:hAnsi="Garamond"/>
          <w:sz w:val="24"/>
          <w:szCs w:val="24"/>
          <w:lang w:val="en-US"/>
        </w:rPr>
        <w:t>Dr Clara Maier, PD Dr Hedwig Richter</w:t>
      </w:r>
    </w:p>
    <w:p w14:paraId="4F44547D" w14:textId="77777777" w:rsidR="004944CA" w:rsidRPr="001D1FE1" w:rsidRDefault="004944CA" w:rsidP="0053282D">
      <w:pPr>
        <w:spacing w:after="0" w:line="240" w:lineRule="auto"/>
        <w:jc w:val="both"/>
        <w:rPr>
          <w:rFonts w:ascii="Garamond" w:hAnsi="Garamond"/>
          <w:sz w:val="24"/>
          <w:szCs w:val="24"/>
          <w:lang w:val="en-US"/>
        </w:rPr>
      </w:pPr>
      <w:r w:rsidRPr="001D1FE1">
        <w:rPr>
          <w:rFonts w:ascii="Garamond" w:hAnsi="Garamond"/>
          <w:sz w:val="24"/>
          <w:szCs w:val="24"/>
          <w:lang w:val="en-US"/>
        </w:rPr>
        <w:t xml:space="preserve">Confirmed speakers: </w:t>
      </w:r>
    </w:p>
    <w:p w14:paraId="63C415D2" w14:textId="77777777" w:rsidR="001D1FE1" w:rsidRPr="001D1FE1" w:rsidRDefault="004944CA" w:rsidP="0053282D">
      <w:pPr>
        <w:spacing w:after="0" w:line="240" w:lineRule="auto"/>
        <w:jc w:val="both"/>
        <w:rPr>
          <w:rFonts w:ascii="Garamond" w:hAnsi="Garamond"/>
          <w:sz w:val="24"/>
          <w:szCs w:val="24"/>
          <w:lang w:val="en-US"/>
        </w:rPr>
      </w:pPr>
      <w:r w:rsidRPr="001D1FE1">
        <w:rPr>
          <w:rFonts w:ascii="Garamond" w:hAnsi="Garamond"/>
          <w:sz w:val="24"/>
          <w:szCs w:val="24"/>
          <w:lang w:val="en-US"/>
        </w:rPr>
        <w:t>Anna Becker (Universität Zürich)</w:t>
      </w:r>
    </w:p>
    <w:p w14:paraId="4A331591" w14:textId="77777777" w:rsidR="001D1FE1" w:rsidRDefault="004944CA" w:rsidP="0053282D">
      <w:pPr>
        <w:spacing w:after="0" w:line="240" w:lineRule="auto"/>
        <w:jc w:val="both"/>
        <w:rPr>
          <w:rFonts w:ascii="Garamond" w:hAnsi="Garamond"/>
          <w:sz w:val="24"/>
          <w:szCs w:val="24"/>
        </w:rPr>
      </w:pPr>
      <w:r w:rsidRPr="00D858B1">
        <w:rPr>
          <w:rFonts w:ascii="Garamond" w:hAnsi="Garamond"/>
          <w:sz w:val="24"/>
          <w:szCs w:val="24"/>
        </w:rPr>
        <w:t>Frank Bösch (Zentrum für Zeithistorische Forsch</w:t>
      </w:r>
      <w:r>
        <w:rPr>
          <w:rFonts w:ascii="Garamond" w:hAnsi="Garamond"/>
          <w:sz w:val="24"/>
          <w:szCs w:val="24"/>
        </w:rPr>
        <w:t>ung, Potsdam)</w:t>
      </w:r>
      <w:r w:rsidR="001D1FE1">
        <w:rPr>
          <w:rFonts w:ascii="Garamond" w:hAnsi="Garamond"/>
          <w:sz w:val="24"/>
          <w:szCs w:val="24"/>
        </w:rPr>
        <w:t>,</w:t>
      </w:r>
    </w:p>
    <w:p w14:paraId="40612732" w14:textId="77777777" w:rsidR="001D1FE1" w:rsidRDefault="004944CA" w:rsidP="0053282D">
      <w:pPr>
        <w:spacing w:after="0" w:line="240" w:lineRule="auto"/>
        <w:jc w:val="both"/>
        <w:rPr>
          <w:rFonts w:ascii="Garamond" w:hAnsi="Garamond"/>
          <w:sz w:val="24"/>
          <w:szCs w:val="24"/>
        </w:rPr>
      </w:pPr>
      <w:r w:rsidRPr="008A78B2">
        <w:rPr>
          <w:rFonts w:ascii="Garamond" w:hAnsi="Garamond"/>
          <w:sz w:val="24"/>
          <w:szCs w:val="24"/>
        </w:rPr>
        <w:t>Birte Förster (Universität Bremen)</w:t>
      </w:r>
    </w:p>
    <w:p w14:paraId="6049AA28" w14:textId="77777777" w:rsidR="001D1FE1" w:rsidRDefault="004944CA" w:rsidP="0053282D">
      <w:pPr>
        <w:spacing w:after="0" w:line="240" w:lineRule="auto"/>
        <w:jc w:val="both"/>
        <w:rPr>
          <w:rFonts w:ascii="Garamond" w:hAnsi="Garamond"/>
          <w:sz w:val="24"/>
          <w:szCs w:val="24"/>
        </w:rPr>
      </w:pPr>
      <w:r w:rsidRPr="008A78B2">
        <w:rPr>
          <w:rFonts w:ascii="Garamond" w:hAnsi="Garamond"/>
          <w:sz w:val="24"/>
          <w:szCs w:val="24"/>
        </w:rPr>
        <w:t>Gundula Ludwig (Universität Bremen)</w:t>
      </w:r>
    </w:p>
    <w:p w14:paraId="3535F37E" w14:textId="77777777" w:rsidR="001D1FE1" w:rsidRDefault="00514D2F" w:rsidP="0053282D">
      <w:pPr>
        <w:spacing w:after="0" w:line="240" w:lineRule="auto"/>
        <w:jc w:val="both"/>
        <w:rPr>
          <w:rFonts w:ascii="Garamond" w:hAnsi="Garamond"/>
          <w:sz w:val="24"/>
          <w:szCs w:val="24"/>
        </w:rPr>
      </w:pPr>
      <w:r w:rsidRPr="00764241">
        <w:rPr>
          <w:rFonts w:ascii="Garamond" w:hAnsi="Garamond"/>
          <w:sz w:val="24"/>
          <w:szCs w:val="24"/>
        </w:rPr>
        <w:t>Birgit Sauer (Universität Wien)</w:t>
      </w:r>
    </w:p>
    <w:p w14:paraId="0D7E563D" w14:textId="77777777" w:rsidR="001D1FE1" w:rsidRDefault="00514D2F" w:rsidP="0053282D">
      <w:pPr>
        <w:spacing w:after="0" w:line="240" w:lineRule="auto"/>
        <w:jc w:val="both"/>
        <w:rPr>
          <w:rFonts w:ascii="Garamond" w:hAnsi="Garamond"/>
          <w:sz w:val="24"/>
          <w:szCs w:val="24"/>
        </w:rPr>
      </w:pPr>
      <w:r w:rsidRPr="00764241">
        <w:rPr>
          <w:rFonts w:ascii="Garamond" w:hAnsi="Garamond"/>
          <w:sz w:val="24"/>
          <w:szCs w:val="24"/>
        </w:rPr>
        <w:t>Rudolf Stichweh (Universität Luzern)</w:t>
      </w:r>
    </w:p>
    <w:p w14:paraId="70D960F6" w14:textId="77777777" w:rsidR="001D1FE1" w:rsidRPr="001D1FE1" w:rsidRDefault="004944CA" w:rsidP="0053282D">
      <w:pPr>
        <w:spacing w:after="0" w:line="240" w:lineRule="auto"/>
        <w:jc w:val="both"/>
        <w:rPr>
          <w:rFonts w:ascii="Garamond" w:hAnsi="Garamond"/>
          <w:sz w:val="24"/>
          <w:szCs w:val="24"/>
        </w:rPr>
      </w:pPr>
      <w:r w:rsidRPr="001D1FE1">
        <w:rPr>
          <w:rFonts w:ascii="Garamond" w:hAnsi="Garamond"/>
          <w:sz w:val="24"/>
          <w:szCs w:val="24"/>
        </w:rPr>
        <w:t>Barbara  Stollberg-Rilinger (Wissenschaftskolleg Berlin)</w:t>
      </w:r>
    </w:p>
    <w:p w14:paraId="14C1FE5C" w14:textId="77777777" w:rsidR="001D1FE1" w:rsidRDefault="00B172F7" w:rsidP="0053282D">
      <w:pPr>
        <w:spacing w:after="0" w:line="240" w:lineRule="auto"/>
        <w:jc w:val="both"/>
        <w:rPr>
          <w:rFonts w:ascii="Garamond" w:hAnsi="Garamond"/>
          <w:sz w:val="24"/>
          <w:szCs w:val="24"/>
          <w:lang w:val="en-US"/>
        </w:rPr>
      </w:pPr>
      <w:r w:rsidRPr="001D1FE1">
        <w:rPr>
          <w:rFonts w:ascii="Garamond" w:hAnsi="Garamond"/>
          <w:sz w:val="24"/>
          <w:szCs w:val="24"/>
          <w:lang w:val="en-US"/>
        </w:rPr>
        <w:t xml:space="preserve">Georgina Waylen (University of Manchester) </w:t>
      </w:r>
    </w:p>
    <w:p w14:paraId="3BA246F6" w14:textId="7147C6F1" w:rsidR="0042030B" w:rsidRDefault="0042030B" w:rsidP="0053282D">
      <w:pPr>
        <w:spacing w:after="0" w:line="240" w:lineRule="auto"/>
        <w:jc w:val="both"/>
        <w:rPr>
          <w:rFonts w:ascii="Garamond" w:hAnsi="Garamond"/>
          <w:sz w:val="24"/>
          <w:szCs w:val="24"/>
          <w:lang w:val="en-US"/>
        </w:rPr>
      </w:pPr>
      <w:r w:rsidRPr="001D1FE1">
        <w:rPr>
          <w:rFonts w:ascii="Garamond" w:hAnsi="Garamond"/>
          <w:sz w:val="24"/>
          <w:szCs w:val="24"/>
          <w:lang w:val="en-US"/>
        </w:rPr>
        <w:t>Dawn Teele</w:t>
      </w:r>
      <w:r w:rsidR="004031F0" w:rsidRPr="001D1FE1">
        <w:rPr>
          <w:rFonts w:ascii="Garamond" w:hAnsi="Garamond"/>
          <w:sz w:val="24"/>
          <w:szCs w:val="24"/>
          <w:lang w:val="en-US"/>
        </w:rPr>
        <w:t xml:space="preserve"> (University of Pennsylvania)</w:t>
      </w:r>
    </w:p>
    <w:p w14:paraId="0E2ED103" w14:textId="77777777" w:rsidR="00F431AB" w:rsidRPr="001D1FE1" w:rsidRDefault="00F431AB" w:rsidP="0053282D">
      <w:pPr>
        <w:spacing w:after="0" w:line="240" w:lineRule="auto"/>
        <w:jc w:val="both"/>
        <w:rPr>
          <w:rFonts w:ascii="Garamond" w:hAnsi="Garamond"/>
          <w:sz w:val="24"/>
          <w:szCs w:val="24"/>
          <w:lang w:val="en-US"/>
        </w:rPr>
      </w:pPr>
    </w:p>
    <w:p w14:paraId="5B890FC6" w14:textId="77777777" w:rsidR="0042030B" w:rsidRPr="001D1FE1" w:rsidRDefault="0042030B" w:rsidP="0053282D">
      <w:pPr>
        <w:spacing w:after="0" w:line="240" w:lineRule="auto"/>
        <w:jc w:val="both"/>
        <w:rPr>
          <w:rFonts w:ascii="Garamond" w:hAnsi="Garamond"/>
          <w:sz w:val="24"/>
          <w:szCs w:val="24"/>
          <w:lang w:val="en-US"/>
        </w:rPr>
      </w:pPr>
    </w:p>
    <w:p w14:paraId="27A17E24" w14:textId="5891BFD5" w:rsidR="00DD716A" w:rsidRPr="00D858B1" w:rsidRDefault="00DD716A" w:rsidP="00F431AB">
      <w:pPr>
        <w:spacing w:after="120" w:line="240" w:lineRule="auto"/>
        <w:rPr>
          <w:rFonts w:ascii="Garamond" w:eastAsia="Garamond" w:hAnsi="Garamond" w:cs="Garamond"/>
          <w:b/>
          <w:bCs/>
          <w:sz w:val="24"/>
          <w:szCs w:val="24"/>
          <w:lang w:val="en-US"/>
        </w:rPr>
      </w:pPr>
      <w:r w:rsidRPr="00764241">
        <w:rPr>
          <w:rFonts w:ascii="Garamond" w:hAnsi="Garamond"/>
          <w:b/>
          <w:bCs/>
          <w:sz w:val="24"/>
          <w:szCs w:val="24"/>
          <w:lang w:val="en-US"/>
        </w:rPr>
        <w:t>Call for Papers</w:t>
      </w:r>
    </w:p>
    <w:p w14:paraId="7C9D8228" w14:textId="6A2EED58" w:rsidR="00DD716A" w:rsidRPr="00D858B1" w:rsidRDefault="00DD716A" w:rsidP="00F431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360" w:lineRule="auto"/>
        <w:jc w:val="both"/>
        <w:rPr>
          <w:rFonts w:ascii="Garamond" w:eastAsia="Garamond" w:hAnsi="Garamond" w:cs="Garamond"/>
          <w:sz w:val="24"/>
          <w:szCs w:val="24"/>
          <w:lang w:val="en-US"/>
        </w:rPr>
      </w:pPr>
      <w:r w:rsidRPr="00764241">
        <w:rPr>
          <w:rFonts w:ascii="Garamond" w:hAnsi="Garamond"/>
          <w:sz w:val="24"/>
          <w:szCs w:val="24"/>
          <w:lang w:val="en-US"/>
        </w:rPr>
        <w:t>The emergence of democracy in the nineteenth and twentieth centuries was bound up, in myriad and complex ways, with radical changes in gender relations. Yet the study of the concrete connections between these two phenomena remains marginalised in the historiography on democracy. There is a wide-ranging theoretical debate on gender, the role of concepts of masculinity for the definition and legitimation of politics, as well as a large literature on the exclusion of women from politics. This literature exists in isolation from a mostly social and cultural history of female political participation. The conference aims to combine these political-theoretical and historical perspectives in a new way, and to expand scope of research on gender and democracy in the fields of the history of political thought and political history. It seeks to explore and problematise the gendered orders which connect themselves to the legitimation of modern democracies from a historically informed point of view. Stretching from the Early Modern period to the crisis of democratic legitimacy in our own times, the conference will explore the concrete practice of gender in democratic societies, the significance of such practices for the legitimacy of democratic politics, and the interactions of democratic equality and gender inequality.</w:t>
      </w:r>
    </w:p>
    <w:p w14:paraId="605FE1F1" w14:textId="25544A39" w:rsidR="00DD716A" w:rsidRPr="00C3707B" w:rsidRDefault="00DD716A" w:rsidP="00DD7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Garamond" w:eastAsia="Garamond" w:hAnsi="Garamond" w:cs="Garamond"/>
          <w:sz w:val="24"/>
          <w:szCs w:val="24"/>
          <w:lang w:val="en-US"/>
        </w:rPr>
      </w:pPr>
      <w:r w:rsidRPr="00764241">
        <w:rPr>
          <w:rFonts w:ascii="Garamond" w:hAnsi="Garamond"/>
          <w:sz w:val="24"/>
          <w:szCs w:val="24"/>
          <w:lang w:val="en-US"/>
        </w:rPr>
        <w:t xml:space="preserve">The conference </w:t>
      </w:r>
      <w:r w:rsidRPr="00764241">
        <w:rPr>
          <w:rFonts w:ascii="Garamond" w:hAnsi="Garamond"/>
          <w:i/>
          <w:iCs/>
          <w:sz w:val="24"/>
          <w:szCs w:val="24"/>
          <w:lang w:val="en-US"/>
        </w:rPr>
        <w:t xml:space="preserve">Democracy and Gender </w:t>
      </w:r>
      <w:r w:rsidRPr="00764241">
        <w:rPr>
          <w:rFonts w:ascii="Garamond" w:hAnsi="Garamond"/>
          <w:sz w:val="24"/>
          <w:szCs w:val="24"/>
          <w:lang w:val="en-US"/>
        </w:rPr>
        <w:t>at the Hamburg Institute for Social Research invites papers which address the relationship between gender order and democratic legitimacy within a wide range of questions and topics.</w:t>
      </w:r>
    </w:p>
    <w:p w14:paraId="1441CE83" w14:textId="2DB02CD9" w:rsidR="00DD716A" w:rsidRPr="00D858B1" w:rsidRDefault="00DD716A" w:rsidP="00DD7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Garamond" w:eastAsia="Garamond" w:hAnsi="Garamond" w:cs="Garamond"/>
          <w:sz w:val="24"/>
          <w:szCs w:val="24"/>
          <w:lang w:val="en-US"/>
        </w:rPr>
      </w:pPr>
      <w:r w:rsidRPr="00764241">
        <w:rPr>
          <w:rFonts w:ascii="Garamond" w:hAnsi="Garamond"/>
          <w:sz w:val="24"/>
          <w:szCs w:val="24"/>
          <w:lang w:val="en-US"/>
        </w:rPr>
        <w:t>Possible topics include, but are not limited to:</w:t>
      </w:r>
    </w:p>
    <w:p w14:paraId="3B9C2E70" w14:textId="77777777" w:rsidR="00DD716A" w:rsidRPr="00D858B1" w:rsidRDefault="00DD716A" w:rsidP="00DD716A">
      <w:pPr>
        <w:numPr>
          <w:ilvl w:val="0"/>
          <w:numId w:val="4"/>
        </w:numPr>
        <w:spacing w:after="0" w:line="360" w:lineRule="auto"/>
        <w:jc w:val="both"/>
        <w:rPr>
          <w:rFonts w:ascii="Garamond" w:eastAsia="Garamond" w:hAnsi="Garamond" w:cs="Garamond"/>
          <w:sz w:val="24"/>
          <w:szCs w:val="24"/>
          <w:lang w:val="en-US"/>
        </w:rPr>
      </w:pPr>
      <w:r w:rsidRPr="00764241">
        <w:rPr>
          <w:rFonts w:ascii="Garamond" w:hAnsi="Garamond"/>
          <w:sz w:val="24"/>
          <w:szCs w:val="24"/>
          <w:lang w:val="en-US"/>
        </w:rPr>
        <w:t>Marriage and family as symbolic orders and their connection to democracy</w:t>
      </w:r>
    </w:p>
    <w:p w14:paraId="71AE5706" w14:textId="77777777" w:rsidR="00DD716A" w:rsidRPr="00D858B1" w:rsidRDefault="00DD716A" w:rsidP="00DD716A">
      <w:pPr>
        <w:numPr>
          <w:ilvl w:val="0"/>
          <w:numId w:val="4"/>
        </w:numPr>
        <w:spacing w:after="0" w:line="360" w:lineRule="auto"/>
        <w:jc w:val="both"/>
        <w:rPr>
          <w:rFonts w:ascii="Garamond" w:eastAsia="Garamond" w:hAnsi="Garamond" w:cs="Garamond"/>
          <w:sz w:val="24"/>
          <w:szCs w:val="24"/>
          <w:lang w:val="en-US"/>
        </w:rPr>
      </w:pPr>
      <w:r w:rsidRPr="00764241">
        <w:rPr>
          <w:rFonts w:ascii="Garamond" w:hAnsi="Garamond"/>
          <w:sz w:val="24"/>
          <w:szCs w:val="24"/>
          <w:lang w:val="en-US"/>
        </w:rPr>
        <w:t>Concepts and practices of the body and their interaction with democratic practices and conceptions</w:t>
      </w:r>
    </w:p>
    <w:p w14:paraId="484D874D" w14:textId="77777777" w:rsidR="00DD716A" w:rsidRPr="00D858B1" w:rsidRDefault="00DD716A" w:rsidP="00DD716A">
      <w:pPr>
        <w:numPr>
          <w:ilvl w:val="0"/>
          <w:numId w:val="4"/>
        </w:numPr>
        <w:spacing w:after="0" w:line="360" w:lineRule="auto"/>
        <w:jc w:val="both"/>
        <w:rPr>
          <w:rFonts w:ascii="Garamond" w:eastAsia="Garamond" w:hAnsi="Garamond" w:cs="Garamond"/>
          <w:sz w:val="24"/>
          <w:szCs w:val="24"/>
          <w:lang w:val="en-US"/>
        </w:rPr>
      </w:pPr>
      <w:r w:rsidRPr="00764241">
        <w:rPr>
          <w:rFonts w:ascii="Garamond" w:hAnsi="Garamond"/>
          <w:sz w:val="24"/>
          <w:szCs w:val="24"/>
          <w:lang w:val="en-US"/>
        </w:rPr>
        <w:lastRenderedPageBreak/>
        <w:t xml:space="preserve">Conceptions of </w:t>
      </w:r>
      <w:r w:rsidRPr="00D858B1">
        <w:rPr>
          <w:rFonts w:ascii="Garamond" w:hAnsi="Garamond"/>
          <w:sz w:val="24"/>
          <w:szCs w:val="24"/>
          <w:lang w:val="en-US"/>
        </w:rPr>
        <w:t>(</w:t>
      </w:r>
      <w:r w:rsidRPr="00764241">
        <w:rPr>
          <w:rFonts w:ascii="Garamond" w:hAnsi="Garamond"/>
          <w:sz w:val="24"/>
          <w:szCs w:val="24"/>
          <w:lang w:val="en-US"/>
        </w:rPr>
        <w:t>hegemonic</w:t>
      </w:r>
      <w:r w:rsidRPr="00D858B1">
        <w:rPr>
          <w:rFonts w:ascii="Garamond" w:hAnsi="Garamond"/>
          <w:sz w:val="24"/>
          <w:szCs w:val="24"/>
          <w:lang w:val="en-US"/>
        </w:rPr>
        <w:t>)</w:t>
      </w:r>
      <w:r w:rsidRPr="00764241">
        <w:rPr>
          <w:rFonts w:ascii="Garamond" w:hAnsi="Garamond"/>
          <w:sz w:val="24"/>
          <w:szCs w:val="24"/>
          <w:lang w:val="en-US"/>
        </w:rPr>
        <w:t xml:space="preserve"> masculinity in the history of democracy</w:t>
      </w:r>
    </w:p>
    <w:p w14:paraId="614C7434" w14:textId="77777777" w:rsidR="00DD716A" w:rsidRPr="00D858B1" w:rsidRDefault="00DD716A" w:rsidP="00DD716A">
      <w:pPr>
        <w:numPr>
          <w:ilvl w:val="0"/>
          <w:numId w:val="4"/>
        </w:numPr>
        <w:spacing w:after="0" w:line="360" w:lineRule="auto"/>
        <w:jc w:val="both"/>
        <w:rPr>
          <w:rFonts w:ascii="Garamond" w:eastAsia="Garamond" w:hAnsi="Garamond" w:cs="Garamond"/>
          <w:sz w:val="24"/>
          <w:szCs w:val="24"/>
          <w:lang w:val="en-US"/>
        </w:rPr>
      </w:pPr>
      <w:r w:rsidRPr="00764241">
        <w:rPr>
          <w:rFonts w:ascii="Garamond" w:hAnsi="Garamond"/>
          <w:sz w:val="24"/>
          <w:szCs w:val="24"/>
          <w:lang w:val="en-US"/>
        </w:rPr>
        <w:t>The interactions between different orders of inequality (class, race, sexuality, gender identity) and conceptions of democracy</w:t>
      </w:r>
    </w:p>
    <w:p w14:paraId="4D12E9EC" w14:textId="77777777" w:rsidR="00DD716A" w:rsidRPr="00D858B1" w:rsidRDefault="00DD716A" w:rsidP="00DD716A">
      <w:pPr>
        <w:spacing w:line="320" w:lineRule="atLeast"/>
        <w:jc w:val="both"/>
        <w:rPr>
          <w:rFonts w:ascii="Garamond" w:eastAsia="Garamond" w:hAnsi="Garamond" w:cs="Garamond"/>
          <w:sz w:val="24"/>
          <w:szCs w:val="24"/>
          <w:shd w:val="clear" w:color="auto" w:fill="F8F7F2"/>
          <w:lang w:val="en-US"/>
        </w:rPr>
      </w:pPr>
    </w:p>
    <w:p w14:paraId="5A360A70" w14:textId="6604F4B3" w:rsidR="00CD3901" w:rsidRPr="00764241" w:rsidRDefault="00DD716A" w:rsidP="00764241">
      <w:pPr>
        <w:spacing w:line="320" w:lineRule="atLeast"/>
        <w:jc w:val="both"/>
        <w:rPr>
          <w:rFonts w:ascii="Garamond" w:hAnsi="Garamond"/>
          <w:sz w:val="24"/>
          <w:szCs w:val="24"/>
        </w:rPr>
      </w:pPr>
      <w:r w:rsidRPr="00764241">
        <w:rPr>
          <w:rFonts w:ascii="Garamond" w:hAnsi="Garamond"/>
          <w:sz w:val="24"/>
          <w:szCs w:val="24"/>
          <w:shd w:val="clear" w:color="auto" w:fill="FEFFFF"/>
          <w:lang w:val="en-US"/>
        </w:rPr>
        <w:t xml:space="preserve">Interested participants are invited to submit an abstract of no more than 350 words along with a </w:t>
      </w:r>
      <w:r w:rsidRPr="00D858B1">
        <w:rPr>
          <w:rFonts w:ascii="Garamond" w:hAnsi="Garamond"/>
          <w:sz w:val="24"/>
          <w:szCs w:val="24"/>
          <w:shd w:val="clear" w:color="auto" w:fill="FEFFFF"/>
          <w:lang w:val="en-US"/>
        </w:rPr>
        <w:t>short biographical note</w:t>
      </w:r>
      <w:r w:rsidRPr="00764241">
        <w:rPr>
          <w:rFonts w:ascii="Garamond" w:hAnsi="Garamond"/>
          <w:sz w:val="24"/>
          <w:szCs w:val="24"/>
          <w:shd w:val="clear" w:color="auto" w:fill="FEFFFF"/>
          <w:lang w:val="en-US"/>
        </w:rPr>
        <w:t xml:space="preserve"> to </w:t>
      </w:r>
      <w:bookmarkStart w:id="0" w:name="_GoBack"/>
      <w:bookmarkEnd w:id="0"/>
      <w:r w:rsidR="00625D3E">
        <w:rPr>
          <w:rStyle w:val="Hyperlink0"/>
          <w:lang w:val="en-US"/>
        </w:rPr>
        <w:fldChar w:fldCharType="begin"/>
      </w:r>
      <w:r w:rsidR="00625D3E">
        <w:rPr>
          <w:rStyle w:val="Hyperlink0"/>
          <w:lang w:val="en-US"/>
        </w:rPr>
        <w:instrText xml:space="preserve"> HYPERLINK "mailto:</w:instrText>
      </w:r>
      <w:r w:rsidR="00625D3E" w:rsidRPr="00D858B1">
        <w:rPr>
          <w:rStyle w:val="Hyperlink0"/>
          <w:lang w:val="en-US"/>
        </w:rPr>
        <w:instrText>clara.maier@his</w:instrText>
      </w:r>
      <w:r w:rsidR="00625D3E">
        <w:rPr>
          <w:rStyle w:val="Hyperlink0"/>
          <w:lang w:val="en-US"/>
        </w:rPr>
        <w:instrText>-</w:instrText>
      </w:r>
      <w:r w:rsidR="00625D3E" w:rsidRPr="00D858B1">
        <w:rPr>
          <w:rStyle w:val="Hyperlink0"/>
          <w:lang w:val="en-US"/>
        </w:rPr>
        <w:instrText>online.de</w:instrText>
      </w:r>
      <w:r w:rsidR="00625D3E">
        <w:rPr>
          <w:rStyle w:val="Hyperlink0"/>
          <w:lang w:val="en-US"/>
        </w:rPr>
        <w:instrText xml:space="preserve">" </w:instrText>
      </w:r>
      <w:r w:rsidR="00625D3E">
        <w:rPr>
          <w:rStyle w:val="Hyperlink0"/>
          <w:lang w:val="en-US"/>
        </w:rPr>
        <w:fldChar w:fldCharType="separate"/>
      </w:r>
      <w:r w:rsidR="00625D3E" w:rsidRPr="0084158B">
        <w:rPr>
          <w:rStyle w:val="Hyperlink"/>
          <w:rFonts w:ascii="Garamond" w:eastAsia="Garamond" w:hAnsi="Garamond" w:cs="Garamond"/>
          <w:sz w:val="24"/>
          <w:szCs w:val="24"/>
          <w:shd w:val="clear" w:color="auto" w:fill="FEFFFF"/>
          <w:lang w:val="en-US"/>
        </w:rPr>
        <w:t>clara.maier@his-online.de</w:t>
      </w:r>
      <w:r w:rsidR="00625D3E">
        <w:rPr>
          <w:rStyle w:val="Hyperlink0"/>
          <w:lang w:val="en-US"/>
        </w:rPr>
        <w:fldChar w:fldCharType="end"/>
      </w:r>
      <w:r w:rsidRPr="00D858B1">
        <w:rPr>
          <w:rStyle w:val="Ohne"/>
          <w:rFonts w:ascii="Garamond" w:hAnsi="Garamond"/>
          <w:sz w:val="24"/>
          <w:szCs w:val="24"/>
          <w:shd w:val="clear" w:color="auto" w:fill="FEFFFF"/>
          <w:lang w:val="en-US"/>
        </w:rPr>
        <w:t xml:space="preserve"> </w:t>
      </w:r>
      <w:r w:rsidRPr="00764241">
        <w:rPr>
          <w:rStyle w:val="Ohne"/>
          <w:rFonts w:ascii="Garamond" w:hAnsi="Garamond"/>
          <w:sz w:val="24"/>
          <w:szCs w:val="24"/>
          <w:shd w:val="clear" w:color="auto" w:fill="FEFFFF"/>
          <w:lang w:val="en-US"/>
        </w:rPr>
        <w:t xml:space="preserve">by </w:t>
      </w:r>
      <w:r w:rsidRPr="00D858B1">
        <w:rPr>
          <w:rStyle w:val="Ohne"/>
          <w:rFonts w:ascii="Garamond" w:hAnsi="Garamond"/>
          <w:sz w:val="24"/>
          <w:szCs w:val="24"/>
          <w:shd w:val="clear" w:color="auto" w:fill="FEFFFF"/>
          <w:lang w:val="en-US"/>
        </w:rPr>
        <w:t>February 6th</w:t>
      </w:r>
      <w:r w:rsidRPr="00764241">
        <w:rPr>
          <w:rStyle w:val="Ohne"/>
          <w:rFonts w:ascii="Garamond" w:hAnsi="Garamond"/>
          <w:sz w:val="24"/>
          <w:szCs w:val="24"/>
          <w:shd w:val="clear" w:color="auto" w:fill="FEFFFF"/>
          <w:lang w:val="en-US"/>
        </w:rPr>
        <w:t xml:space="preserve">, 2018. Accepted participants will be notified in </w:t>
      </w:r>
      <w:r w:rsidRPr="00764241">
        <w:rPr>
          <w:rStyle w:val="Ohne"/>
          <w:rFonts w:ascii="Garamond" w:hAnsi="Garamond"/>
          <w:sz w:val="24"/>
          <w:szCs w:val="24"/>
          <w:shd w:val="clear" w:color="auto" w:fill="FEFFFF"/>
        </w:rPr>
        <w:t>March</w:t>
      </w:r>
      <w:r w:rsidRPr="00764241">
        <w:rPr>
          <w:rStyle w:val="Ohne"/>
          <w:rFonts w:ascii="Garamond" w:hAnsi="Garamond"/>
          <w:sz w:val="24"/>
          <w:szCs w:val="24"/>
          <w:shd w:val="clear" w:color="auto" w:fill="FEFFFF"/>
          <w:lang w:val="en-US"/>
        </w:rPr>
        <w:t>.</w:t>
      </w:r>
    </w:p>
    <w:sectPr w:rsidR="00CD3901" w:rsidRPr="00764241">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C7EB5" w14:textId="77777777" w:rsidR="00EB0037" w:rsidRDefault="00EB0037">
      <w:pPr>
        <w:spacing w:after="0" w:line="240" w:lineRule="auto"/>
      </w:pPr>
      <w:r>
        <w:separator/>
      </w:r>
    </w:p>
  </w:endnote>
  <w:endnote w:type="continuationSeparator" w:id="0">
    <w:p w14:paraId="58349960" w14:textId="77777777" w:rsidR="00EB0037" w:rsidRDefault="00EB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D505" w14:textId="77777777" w:rsidR="00A53738" w:rsidRDefault="00A53738">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C5483" w14:textId="77777777" w:rsidR="00EB0037" w:rsidRDefault="00EB0037">
      <w:pPr>
        <w:spacing w:after="0" w:line="240" w:lineRule="auto"/>
      </w:pPr>
      <w:r>
        <w:separator/>
      </w:r>
    </w:p>
  </w:footnote>
  <w:footnote w:type="continuationSeparator" w:id="0">
    <w:p w14:paraId="32293809" w14:textId="77777777" w:rsidR="00EB0037" w:rsidRDefault="00EB0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94413" w14:textId="77777777" w:rsidR="00A53738" w:rsidRDefault="00A53738">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05BE2"/>
    <w:multiLevelType w:val="hybridMultilevel"/>
    <w:tmpl w:val="837CBCF8"/>
    <w:styleLink w:val="Strich"/>
    <w:lvl w:ilvl="0" w:tplc="269EE46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2" w:hanging="262"/>
      </w:pPr>
      <w:rPr>
        <w:rFonts w:ascii="Garamond" w:eastAsia="Garamond" w:hAnsi="Garamond" w:cs="Garamond"/>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5645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2" w:hanging="262"/>
      </w:pPr>
      <w:rPr>
        <w:rFonts w:ascii="Garamond" w:eastAsia="Garamond" w:hAnsi="Garamond" w:cs="Garamond"/>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C2AB0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2" w:hanging="262"/>
      </w:pPr>
      <w:rPr>
        <w:rFonts w:ascii="Garamond" w:eastAsia="Garamond" w:hAnsi="Garamond" w:cs="Garamond"/>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47FB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82" w:hanging="262"/>
      </w:pPr>
      <w:rPr>
        <w:rFonts w:ascii="Garamond" w:eastAsia="Garamond" w:hAnsi="Garamond" w:cs="Garamond"/>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087D2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22" w:hanging="262"/>
      </w:pPr>
      <w:rPr>
        <w:rFonts w:ascii="Garamond" w:eastAsia="Garamond" w:hAnsi="Garamond" w:cs="Garamond"/>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A4B51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62" w:hanging="262"/>
      </w:pPr>
      <w:rPr>
        <w:rFonts w:ascii="Garamond" w:eastAsia="Garamond" w:hAnsi="Garamond" w:cs="Garamond"/>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E442D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02" w:hanging="262"/>
      </w:pPr>
      <w:rPr>
        <w:rFonts w:ascii="Garamond" w:eastAsia="Garamond" w:hAnsi="Garamond" w:cs="Garamond"/>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2400A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42" w:hanging="262"/>
      </w:pPr>
      <w:rPr>
        <w:rFonts w:ascii="Garamond" w:eastAsia="Garamond" w:hAnsi="Garamond" w:cs="Garamond"/>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5E799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82" w:hanging="262"/>
      </w:pPr>
      <w:rPr>
        <w:rFonts w:ascii="Garamond" w:eastAsia="Garamond" w:hAnsi="Garamond" w:cs="Garamond"/>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97E749E"/>
    <w:multiLevelType w:val="hybridMultilevel"/>
    <w:tmpl w:val="ECF2B1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2A5586"/>
    <w:multiLevelType w:val="hybridMultilevel"/>
    <w:tmpl w:val="16D2B6F8"/>
    <w:lvl w:ilvl="0" w:tplc="C22C9380">
      <w:numFmt w:val="bullet"/>
      <w:lvlText w:val=""/>
      <w:lvlJc w:val="left"/>
      <w:pPr>
        <w:ind w:left="720" w:hanging="360"/>
      </w:pPr>
      <w:rPr>
        <w:rFonts w:ascii="Wingdings" w:eastAsia="Garamond" w:hAnsi="Wingdings" w:cs="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1726A3"/>
    <w:multiLevelType w:val="hybridMultilevel"/>
    <w:tmpl w:val="837CBCF8"/>
    <w:numStyleLink w:val="Strich"/>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E0"/>
    <w:rsid w:val="00007E67"/>
    <w:rsid w:val="00016E58"/>
    <w:rsid w:val="00054137"/>
    <w:rsid w:val="00056B8E"/>
    <w:rsid w:val="00080B54"/>
    <w:rsid w:val="00094A2F"/>
    <w:rsid w:val="00146553"/>
    <w:rsid w:val="001A7A3B"/>
    <w:rsid w:val="001C3B5B"/>
    <w:rsid w:val="001D0B1B"/>
    <w:rsid w:val="001D1FE1"/>
    <w:rsid w:val="001F2457"/>
    <w:rsid w:val="00231D7C"/>
    <w:rsid w:val="00284088"/>
    <w:rsid w:val="002A3AEC"/>
    <w:rsid w:val="002F0694"/>
    <w:rsid w:val="0038766B"/>
    <w:rsid w:val="004031F0"/>
    <w:rsid w:val="0042030B"/>
    <w:rsid w:val="00457F00"/>
    <w:rsid w:val="004944CA"/>
    <w:rsid w:val="00514D2F"/>
    <w:rsid w:val="0053282D"/>
    <w:rsid w:val="00557583"/>
    <w:rsid w:val="005806F1"/>
    <w:rsid w:val="00583DBC"/>
    <w:rsid w:val="005959F1"/>
    <w:rsid w:val="005C1502"/>
    <w:rsid w:val="005F5495"/>
    <w:rsid w:val="00624939"/>
    <w:rsid w:val="00625D3E"/>
    <w:rsid w:val="006438F3"/>
    <w:rsid w:val="006607E9"/>
    <w:rsid w:val="00681C3F"/>
    <w:rsid w:val="006827B3"/>
    <w:rsid w:val="006C5521"/>
    <w:rsid w:val="006E2EAC"/>
    <w:rsid w:val="00717497"/>
    <w:rsid w:val="00764241"/>
    <w:rsid w:val="007A05CE"/>
    <w:rsid w:val="0080223B"/>
    <w:rsid w:val="008A78B2"/>
    <w:rsid w:val="008E427A"/>
    <w:rsid w:val="008E648C"/>
    <w:rsid w:val="009149B5"/>
    <w:rsid w:val="00923526"/>
    <w:rsid w:val="009314B6"/>
    <w:rsid w:val="0094779A"/>
    <w:rsid w:val="00951A4E"/>
    <w:rsid w:val="009B6542"/>
    <w:rsid w:val="009D7984"/>
    <w:rsid w:val="009F1B83"/>
    <w:rsid w:val="00A232C8"/>
    <w:rsid w:val="00A53738"/>
    <w:rsid w:val="00A70C5E"/>
    <w:rsid w:val="00AD249B"/>
    <w:rsid w:val="00AD5350"/>
    <w:rsid w:val="00B172F7"/>
    <w:rsid w:val="00BF1FF1"/>
    <w:rsid w:val="00C130EE"/>
    <w:rsid w:val="00C30433"/>
    <w:rsid w:val="00C3707B"/>
    <w:rsid w:val="00CD3901"/>
    <w:rsid w:val="00CF4A1E"/>
    <w:rsid w:val="00D40DEB"/>
    <w:rsid w:val="00D858B1"/>
    <w:rsid w:val="00DB2EE0"/>
    <w:rsid w:val="00DC1B0C"/>
    <w:rsid w:val="00DD0694"/>
    <w:rsid w:val="00DD716A"/>
    <w:rsid w:val="00E11A5D"/>
    <w:rsid w:val="00E64A8D"/>
    <w:rsid w:val="00E67F04"/>
    <w:rsid w:val="00E777AD"/>
    <w:rsid w:val="00EB0037"/>
    <w:rsid w:val="00EE3C68"/>
    <w:rsid w:val="00F14B54"/>
    <w:rsid w:val="00F431AB"/>
    <w:rsid w:val="00F65B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85E65"/>
  <w15:docId w15:val="{1A97A3D4-980B-4207-AAF9-0F19795B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hAnsi="Calibri"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Listenabsatz">
    <w:name w:val="List Paragraph"/>
    <w:basedOn w:val="Standard"/>
    <w:uiPriority w:val="34"/>
    <w:qFormat/>
    <w:rsid w:val="00080B54"/>
    <w:pPr>
      <w:ind w:left="720"/>
      <w:contextualSpacing/>
    </w:pPr>
  </w:style>
  <w:style w:type="numbering" w:customStyle="1" w:styleId="Strich">
    <w:name w:val="Strich"/>
    <w:rsid w:val="00DD716A"/>
    <w:pPr>
      <w:numPr>
        <w:numId w:val="3"/>
      </w:numPr>
    </w:pPr>
  </w:style>
  <w:style w:type="character" w:customStyle="1" w:styleId="Ohne">
    <w:name w:val="Ohne"/>
    <w:rsid w:val="00DD716A"/>
  </w:style>
  <w:style w:type="character" w:customStyle="1" w:styleId="Hyperlink0">
    <w:name w:val="Hyperlink.0"/>
    <w:basedOn w:val="Ohne"/>
    <w:rsid w:val="00DD716A"/>
    <w:rPr>
      <w:rFonts w:ascii="Garamond" w:eastAsia="Garamond" w:hAnsi="Garamond" w:cs="Garamond"/>
      <w:sz w:val="24"/>
      <w:szCs w:val="24"/>
      <w:u w:val="single"/>
      <w:shd w:val="clear" w:color="auto" w:fill="FEFFFF"/>
      <w:lang w:val="de-DE"/>
    </w:rPr>
  </w:style>
  <w:style w:type="character" w:styleId="NichtaufgelsteErwhnung">
    <w:name w:val="Unresolved Mention"/>
    <w:basedOn w:val="Absatz-Standardschriftart"/>
    <w:uiPriority w:val="99"/>
    <w:semiHidden/>
    <w:unhideWhenUsed/>
    <w:rsid w:val="00625D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9863">
      <w:bodyDiv w:val="1"/>
      <w:marLeft w:val="0"/>
      <w:marRight w:val="0"/>
      <w:marTop w:val="0"/>
      <w:marBottom w:val="0"/>
      <w:divBdr>
        <w:top w:val="none" w:sz="0" w:space="0" w:color="auto"/>
        <w:left w:val="none" w:sz="0" w:space="0" w:color="auto"/>
        <w:bottom w:val="none" w:sz="0" w:space="0" w:color="auto"/>
        <w:right w:val="none" w:sz="0" w:space="0" w:color="auto"/>
      </w:divBdr>
    </w:div>
    <w:div w:id="2115979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HIS</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Maier</dc:creator>
  <cp:lastModifiedBy>Verena Frick</cp:lastModifiedBy>
  <cp:revision>3</cp:revision>
  <cp:lastPrinted>2018-10-29T17:19:00Z</cp:lastPrinted>
  <dcterms:created xsi:type="dcterms:W3CDTF">2018-11-27T17:10:00Z</dcterms:created>
  <dcterms:modified xsi:type="dcterms:W3CDTF">2018-11-28T13:07:00Z</dcterms:modified>
</cp:coreProperties>
</file>